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1253" w14:textId="77777777" w:rsidR="008935A3" w:rsidRPr="007A5CB1" w:rsidRDefault="008935A3" w:rsidP="008935A3">
      <w:pPr>
        <w:spacing w:after="0"/>
        <w:jc w:val="center"/>
        <w:rPr>
          <w:b/>
          <w:sz w:val="32"/>
          <w:szCs w:val="32"/>
        </w:rPr>
      </w:pPr>
      <w:r>
        <w:rPr>
          <w:b/>
          <w:sz w:val="32"/>
          <w:szCs w:val="32"/>
        </w:rPr>
        <w:t>“</w:t>
      </w:r>
      <w:r w:rsidRPr="007A5CB1">
        <w:rPr>
          <w:b/>
          <w:sz w:val="32"/>
          <w:szCs w:val="32"/>
        </w:rPr>
        <w:t xml:space="preserve">ONA 101: The ONA Process </w:t>
      </w:r>
      <w:proofErr w:type="gramStart"/>
      <w:r>
        <w:rPr>
          <w:b/>
          <w:sz w:val="32"/>
          <w:szCs w:val="32"/>
        </w:rPr>
        <w:t>“ workshop</w:t>
      </w:r>
      <w:proofErr w:type="gramEnd"/>
    </w:p>
    <w:p w14:paraId="1735C7C8" w14:textId="74879BAD" w:rsidR="008935A3" w:rsidRPr="007A5CB1" w:rsidRDefault="008935A3" w:rsidP="008935A3">
      <w:pPr>
        <w:spacing w:after="0"/>
        <w:jc w:val="center"/>
        <w:rPr>
          <w:b/>
          <w:sz w:val="28"/>
          <w:szCs w:val="28"/>
        </w:rPr>
      </w:pPr>
      <w:r w:rsidRPr="007A5CB1">
        <w:rPr>
          <w:b/>
          <w:sz w:val="28"/>
          <w:szCs w:val="28"/>
        </w:rPr>
        <w:t>20</w:t>
      </w:r>
      <w:r>
        <w:rPr>
          <w:b/>
          <w:sz w:val="28"/>
          <w:szCs w:val="28"/>
        </w:rPr>
        <w:t>23</w:t>
      </w:r>
      <w:r w:rsidR="00A34994">
        <w:rPr>
          <w:b/>
          <w:sz w:val="28"/>
          <w:szCs w:val="28"/>
        </w:rPr>
        <w:t xml:space="preserve"> Gateway </w:t>
      </w:r>
      <w:r w:rsidRPr="007A5CB1">
        <w:rPr>
          <w:b/>
          <w:sz w:val="28"/>
          <w:szCs w:val="28"/>
        </w:rPr>
        <w:t xml:space="preserve">ONA Convocation </w:t>
      </w:r>
    </w:p>
    <w:p w14:paraId="053DFE08" w14:textId="37552ABC" w:rsidR="008935A3" w:rsidRDefault="008935A3" w:rsidP="008935A3">
      <w:pPr>
        <w:spacing w:after="0"/>
        <w:jc w:val="center"/>
        <w:rPr>
          <w:b/>
          <w:sz w:val="28"/>
          <w:szCs w:val="28"/>
        </w:rPr>
      </w:pPr>
      <w:r w:rsidRPr="007A5CB1">
        <w:rPr>
          <w:b/>
          <w:sz w:val="28"/>
          <w:szCs w:val="28"/>
        </w:rPr>
        <w:t xml:space="preserve">March </w:t>
      </w:r>
      <w:r>
        <w:rPr>
          <w:b/>
          <w:sz w:val="28"/>
          <w:szCs w:val="28"/>
        </w:rPr>
        <w:t>4</w:t>
      </w:r>
      <w:r w:rsidRPr="007A5CB1">
        <w:rPr>
          <w:b/>
          <w:sz w:val="28"/>
          <w:szCs w:val="28"/>
        </w:rPr>
        <w:t>, 20</w:t>
      </w:r>
      <w:r>
        <w:rPr>
          <w:b/>
          <w:sz w:val="28"/>
          <w:szCs w:val="28"/>
        </w:rPr>
        <w:t>23</w:t>
      </w:r>
    </w:p>
    <w:p w14:paraId="36471920" w14:textId="77777777" w:rsidR="008935A3" w:rsidRDefault="008935A3" w:rsidP="008935A3">
      <w:pPr>
        <w:spacing w:after="0"/>
        <w:rPr>
          <w:b/>
          <w:sz w:val="24"/>
          <w:szCs w:val="24"/>
        </w:rPr>
      </w:pPr>
    </w:p>
    <w:p w14:paraId="609BBE82" w14:textId="77777777" w:rsidR="008935A3" w:rsidRDefault="008935A3" w:rsidP="008935A3">
      <w:pPr>
        <w:spacing w:after="0"/>
        <w:rPr>
          <w:sz w:val="24"/>
          <w:szCs w:val="24"/>
        </w:rPr>
      </w:pPr>
      <w:proofErr w:type="gramStart"/>
      <w:r>
        <w:rPr>
          <w:b/>
          <w:sz w:val="24"/>
          <w:szCs w:val="24"/>
          <w:u w:val="single"/>
        </w:rPr>
        <w:t>Commonly-held</w:t>
      </w:r>
      <w:proofErr w:type="gramEnd"/>
      <w:r>
        <w:rPr>
          <w:b/>
          <w:sz w:val="24"/>
          <w:szCs w:val="24"/>
          <w:u w:val="single"/>
        </w:rPr>
        <w:t xml:space="preserve"> Understandings:</w:t>
      </w:r>
      <w:r>
        <w:rPr>
          <w:sz w:val="24"/>
          <w:szCs w:val="24"/>
        </w:rPr>
        <w:t xml:space="preserve"> by all of us AND the “Building an Inclusive Church” materials:</w:t>
      </w:r>
    </w:p>
    <w:p w14:paraId="51E871EB" w14:textId="77777777" w:rsidR="008935A3" w:rsidRDefault="008935A3" w:rsidP="008935A3">
      <w:pPr>
        <w:pStyle w:val="ListParagraph"/>
        <w:numPr>
          <w:ilvl w:val="0"/>
          <w:numId w:val="2"/>
        </w:numPr>
        <w:spacing w:after="0"/>
        <w:rPr>
          <w:sz w:val="24"/>
          <w:szCs w:val="24"/>
        </w:rPr>
      </w:pPr>
      <w:r>
        <w:rPr>
          <w:sz w:val="24"/>
          <w:szCs w:val="24"/>
        </w:rPr>
        <w:t>We love our churches, &amp; don’t want anything adverse to happen to it if we can avoid it.</w:t>
      </w:r>
    </w:p>
    <w:p w14:paraId="5D672567" w14:textId="77777777" w:rsidR="008935A3" w:rsidRDefault="008935A3" w:rsidP="008935A3">
      <w:pPr>
        <w:pStyle w:val="ListParagraph"/>
        <w:numPr>
          <w:ilvl w:val="0"/>
          <w:numId w:val="2"/>
        </w:numPr>
        <w:spacing w:after="0"/>
        <w:rPr>
          <w:sz w:val="24"/>
          <w:szCs w:val="24"/>
        </w:rPr>
      </w:pPr>
      <w:r>
        <w:rPr>
          <w:sz w:val="24"/>
          <w:szCs w:val="24"/>
        </w:rPr>
        <w:t>An ONA process will be seen as “change” in the church, &amp; therefore generate fear in some folks.</w:t>
      </w:r>
    </w:p>
    <w:p w14:paraId="5912C2DF" w14:textId="77777777" w:rsidR="008935A3" w:rsidRDefault="008935A3" w:rsidP="008935A3">
      <w:pPr>
        <w:pStyle w:val="ListParagraph"/>
        <w:numPr>
          <w:ilvl w:val="0"/>
          <w:numId w:val="2"/>
        </w:numPr>
        <w:spacing w:after="0"/>
        <w:rPr>
          <w:sz w:val="24"/>
          <w:szCs w:val="24"/>
        </w:rPr>
      </w:pPr>
      <w:r>
        <w:rPr>
          <w:sz w:val="24"/>
          <w:szCs w:val="24"/>
        </w:rPr>
        <w:t>Ideally, we would like to have our church grow in membership, at least not decline.</w:t>
      </w:r>
    </w:p>
    <w:p w14:paraId="3FCAD8C7" w14:textId="77777777" w:rsidR="008935A3" w:rsidRDefault="008935A3" w:rsidP="008935A3">
      <w:pPr>
        <w:pStyle w:val="ListParagraph"/>
        <w:numPr>
          <w:ilvl w:val="0"/>
          <w:numId w:val="2"/>
        </w:numPr>
        <w:spacing w:after="0"/>
        <w:rPr>
          <w:sz w:val="24"/>
          <w:szCs w:val="24"/>
        </w:rPr>
      </w:pPr>
      <w:r>
        <w:rPr>
          <w:sz w:val="24"/>
          <w:szCs w:val="24"/>
        </w:rPr>
        <w:t>We would like to attract younger families, especially those with children.</w:t>
      </w:r>
    </w:p>
    <w:p w14:paraId="63EB161E" w14:textId="77777777" w:rsidR="008935A3" w:rsidRDefault="008935A3" w:rsidP="008935A3">
      <w:pPr>
        <w:pStyle w:val="ListParagraph"/>
        <w:numPr>
          <w:ilvl w:val="0"/>
          <w:numId w:val="2"/>
        </w:numPr>
        <w:spacing w:after="0"/>
        <w:rPr>
          <w:sz w:val="24"/>
          <w:szCs w:val="24"/>
        </w:rPr>
      </w:pPr>
      <w:r>
        <w:rPr>
          <w:sz w:val="24"/>
          <w:szCs w:val="24"/>
        </w:rPr>
        <w:t>We want a positive vote/affirmation to be ONA at the end of our process.</w:t>
      </w:r>
    </w:p>
    <w:p w14:paraId="4CBC7635" w14:textId="77777777" w:rsidR="008935A3" w:rsidRDefault="008935A3" w:rsidP="008935A3">
      <w:pPr>
        <w:pStyle w:val="ListParagraph"/>
        <w:spacing w:after="0"/>
        <w:rPr>
          <w:sz w:val="24"/>
          <w:szCs w:val="24"/>
        </w:rPr>
      </w:pPr>
    </w:p>
    <w:p w14:paraId="750FAC03" w14:textId="77777777" w:rsidR="008935A3" w:rsidRPr="000C308D" w:rsidRDefault="008935A3" w:rsidP="008935A3">
      <w:pPr>
        <w:spacing w:after="0"/>
        <w:rPr>
          <w:sz w:val="24"/>
          <w:szCs w:val="24"/>
        </w:rPr>
      </w:pPr>
      <w:r w:rsidRPr="004717EA">
        <w:rPr>
          <w:b/>
          <w:sz w:val="24"/>
          <w:szCs w:val="24"/>
          <w:u w:val="single"/>
        </w:rPr>
        <w:t>An ONA process is a FAITH-FILLED &amp; faithful process.</w:t>
      </w:r>
    </w:p>
    <w:p w14:paraId="7546EA58" w14:textId="77777777" w:rsidR="008935A3" w:rsidRDefault="008935A3" w:rsidP="008935A3">
      <w:pPr>
        <w:pStyle w:val="ListParagraph"/>
        <w:numPr>
          <w:ilvl w:val="0"/>
          <w:numId w:val="2"/>
        </w:numPr>
        <w:spacing w:after="0"/>
        <w:rPr>
          <w:sz w:val="24"/>
          <w:szCs w:val="24"/>
        </w:rPr>
      </w:pPr>
      <w:r>
        <w:rPr>
          <w:sz w:val="24"/>
          <w:szCs w:val="24"/>
        </w:rPr>
        <w:t>An ONA Process needs to be grounded in Scripture, based on how Jesus taught us to be welcoming.</w:t>
      </w:r>
    </w:p>
    <w:p w14:paraId="3C992A87" w14:textId="77777777" w:rsidR="008935A3" w:rsidRDefault="008935A3" w:rsidP="008935A3">
      <w:pPr>
        <w:pStyle w:val="ListParagraph"/>
        <w:numPr>
          <w:ilvl w:val="0"/>
          <w:numId w:val="2"/>
        </w:numPr>
        <w:spacing w:after="0"/>
        <w:rPr>
          <w:sz w:val="24"/>
          <w:szCs w:val="24"/>
        </w:rPr>
      </w:pPr>
      <w:r>
        <w:rPr>
          <w:sz w:val="24"/>
          <w:szCs w:val="24"/>
        </w:rPr>
        <w:t>Prayer frames the full process.</w:t>
      </w:r>
    </w:p>
    <w:p w14:paraId="5B0160EC" w14:textId="77777777" w:rsidR="008935A3" w:rsidRPr="000C308D" w:rsidRDefault="008935A3" w:rsidP="008935A3">
      <w:pPr>
        <w:pStyle w:val="ListParagraph"/>
        <w:numPr>
          <w:ilvl w:val="0"/>
          <w:numId w:val="2"/>
        </w:numPr>
        <w:spacing w:after="0"/>
        <w:rPr>
          <w:sz w:val="24"/>
          <w:szCs w:val="24"/>
        </w:rPr>
      </w:pPr>
      <w:r>
        <w:rPr>
          <w:sz w:val="24"/>
          <w:szCs w:val="24"/>
        </w:rPr>
        <w:t>Keep focused on who God is calling your church to be in your community.</w:t>
      </w:r>
    </w:p>
    <w:p w14:paraId="5EF01C71" w14:textId="77777777" w:rsidR="008935A3" w:rsidRDefault="008935A3" w:rsidP="008935A3">
      <w:pPr>
        <w:pStyle w:val="ListParagraph"/>
        <w:numPr>
          <w:ilvl w:val="0"/>
          <w:numId w:val="2"/>
        </w:numPr>
        <w:spacing w:after="0"/>
        <w:rPr>
          <w:sz w:val="24"/>
          <w:szCs w:val="24"/>
        </w:rPr>
      </w:pPr>
      <w:r>
        <w:rPr>
          <w:sz w:val="24"/>
          <w:szCs w:val="24"/>
        </w:rPr>
        <w:t xml:space="preserve">A Core Team of congregants leads the process, not the pastor. </w:t>
      </w:r>
    </w:p>
    <w:p w14:paraId="3C800BAB" w14:textId="77777777" w:rsidR="008935A3" w:rsidRDefault="008935A3" w:rsidP="008935A3">
      <w:pPr>
        <w:pStyle w:val="ListParagraph"/>
        <w:numPr>
          <w:ilvl w:val="0"/>
          <w:numId w:val="2"/>
        </w:numPr>
        <w:spacing w:after="0"/>
        <w:rPr>
          <w:sz w:val="24"/>
          <w:szCs w:val="24"/>
        </w:rPr>
      </w:pPr>
      <w:r w:rsidRPr="000C308D">
        <w:rPr>
          <w:sz w:val="24"/>
          <w:szCs w:val="24"/>
          <w:u w:val="single"/>
        </w:rPr>
        <w:t xml:space="preserve">ALL voices in the congregation need to be heard </w:t>
      </w:r>
      <w:r>
        <w:rPr>
          <w:sz w:val="24"/>
          <w:szCs w:val="24"/>
        </w:rPr>
        <w:t xml:space="preserve">&amp; truly respected in this process, especially the ones who have concerns. Those concerns help to form your ONA process. </w:t>
      </w:r>
      <w:r w:rsidRPr="00402432">
        <w:rPr>
          <w:i/>
          <w:sz w:val="24"/>
          <w:szCs w:val="24"/>
        </w:rPr>
        <w:t>Be thankful</w:t>
      </w:r>
      <w:r>
        <w:rPr>
          <w:sz w:val="24"/>
          <w:szCs w:val="24"/>
        </w:rPr>
        <w:t xml:space="preserve"> for all voices raised.</w:t>
      </w:r>
    </w:p>
    <w:p w14:paraId="174C7930" w14:textId="77777777" w:rsidR="008935A3" w:rsidRDefault="008935A3" w:rsidP="008935A3">
      <w:pPr>
        <w:pStyle w:val="ListParagraph"/>
        <w:numPr>
          <w:ilvl w:val="0"/>
          <w:numId w:val="2"/>
        </w:numPr>
        <w:spacing w:after="0"/>
        <w:rPr>
          <w:sz w:val="24"/>
          <w:szCs w:val="24"/>
        </w:rPr>
      </w:pPr>
      <w:r w:rsidRPr="00B53AB5">
        <w:rPr>
          <w:sz w:val="24"/>
          <w:szCs w:val="24"/>
        </w:rPr>
        <w:t>You can peacefully disagree on some issues, then pray that the Spirit moves everyone to a point of greater understanding</w:t>
      </w:r>
      <w:r>
        <w:rPr>
          <w:sz w:val="24"/>
          <w:szCs w:val="24"/>
        </w:rPr>
        <w:t>. DO NOT DEBATE.</w:t>
      </w:r>
    </w:p>
    <w:p w14:paraId="6BD1E6A6" w14:textId="77777777" w:rsidR="008935A3" w:rsidRDefault="008935A3" w:rsidP="008935A3">
      <w:pPr>
        <w:pStyle w:val="ListParagraph"/>
        <w:numPr>
          <w:ilvl w:val="0"/>
          <w:numId w:val="2"/>
        </w:numPr>
        <w:spacing w:after="0"/>
        <w:rPr>
          <w:sz w:val="24"/>
          <w:szCs w:val="24"/>
        </w:rPr>
      </w:pPr>
      <w:r w:rsidRPr="00402432">
        <w:rPr>
          <w:i/>
          <w:sz w:val="24"/>
          <w:szCs w:val="24"/>
        </w:rPr>
        <w:t>This takes TIME</w:t>
      </w:r>
      <w:r>
        <w:rPr>
          <w:sz w:val="24"/>
          <w:szCs w:val="24"/>
        </w:rPr>
        <w:t>.  It cannot be rushed.  It needs a planned &amp; intentional process.</w:t>
      </w:r>
    </w:p>
    <w:p w14:paraId="6E8A61B1" w14:textId="77777777" w:rsidR="008935A3" w:rsidRDefault="008935A3" w:rsidP="008935A3">
      <w:pPr>
        <w:pStyle w:val="ListParagraph"/>
        <w:numPr>
          <w:ilvl w:val="0"/>
          <w:numId w:val="2"/>
        </w:numPr>
        <w:spacing w:after="0"/>
        <w:rPr>
          <w:sz w:val="24"/>
          <w:szCs w:val="24"/>
        </w:rPr>
      </w:pPr>
      <w:r>
        <w:rPr>
          <w:sz w:val="24"/>
          <w:szCs w:val="24"/>
        </w:rPr>
        <w:t>It takes TIME for the Spirit to move within the congregation, &amp; within its individuals.</w:t>
      </w:r>
    </w:p>
    <w:p w14:paraId="4DD2B903" w14:textId="77777777" w:rsidR="008935A3" w:rsidRDefault="008935A3" w:rsidP="008935A3">
      <w:pPr>
        <w:pStyle w:val="ListParagraph"/>
        <w:numPr>
          <w:ilvl w:val="0"/>
          <w:numId w:val="2"/>
        </w:numPr>
        <w:spacing w:after="0"/>
        <w:rPr>
          <w:sz w:val="24"/>
          <w:szCs w:val="24"/>
        </w:rPr>
      </w:pPr>
      <w:r>
        <w:rPr>
          <w:sz w:val="24"/>
          <w:szCs w:val="24"/>
        </w:rPr>
        <w:t>An ONA process should be unifying &amp; a time of spiritual growth in the congregation.</w:t>
      </w:r>
    </w:p>
    <w:p w14:paraId="28108FB8" w14:textId="77777777" w:rsidR="008935A3" w:rsidRPr="000C308D" w:rsidRDefault="008935A3" w:rsidP="008935A3">
      <w:pPr>
        <w:pStyle w:val="ListParagraph"/>
        <w:spacing w:after="0"/>
        <w:rPr>
          <w:sz w:val="24"/>
          <w:szCs w:val="24"/>
        </w:rPr>
      </w:pPr>
    </w:p>
    <w:p w14:paraId="1E664157" w14:textId="77777777" w:rsidR="008935A3" w:rsidRPr="000C308D" w:rsidRDefault="008935A3" w:rsidP="008935A3">
      <w:pPr>
        <w:spacing w:after="0"/>
        <w:rPr>
          <w:sz w:val="24"/>
          <w:szCs w:val="24"/>
        </w:rPr>
      </w:pPr>
      <w:r w:rsidRPr="000C308D">
        <w:rPr>
          <w:b/>
          <w:sz w:val="24"/>
          <w:szCs w:val="24"/>
          <w:u w:val="single"/>
        </w:rPr>
        <w:t>Focus</w:t>
      </w:r>
      <w:r>
        <w:rPr>
          <w:sz w:val="24"/>
          <w:szCs w:val="24"/>
        </w:rPr>
        <w:t xml:space="preserve"> </w:t>
      </w:r>
      <w:r w:rsidRPr="000C308D">
        <w:rPr>
          <w:sz w:val="24"/>
          <w:szCs w:val="24"/>
        </w:rPr>
        <w:t xml:space="preserve">on “Who is God calling us as a church to be in this community”, NOT what does any individual think/feel about being ONA. </w:t>
      </w:r>
    </w:p>
    <w:p w14:paraId="53E5629F" w14:textId="77777777" w:rsidR="008935A3" w:rsidRDefault="008935A3" w:rsidP="008935A3">
      <w:pPr>
        <w:spacing w:after="0"/>
        <w:rPr>
          <w:sz w:val="24"/>
          <w:szCs w:val="24"/>
        </w:rPr>
      </w:pPr>
      <w:r>
        <w:rPr>
          <w:sz w:val="24"/>
          <w:szCs w:val="24"/>
        </w:rPr>
        <w:t>-This is about WHO WE ARE as a congregation of Christians, in our community.</w:t>
      </w:r>
    </w:p>
    <w:p w14:paraId="22055A8F" w14:textId="77777777" w:rsidR="008935A3" w:rsidRDefault="008935A3" w:rsidP="008935A3">
      <w:pPr>
        <w:spacing w:after="0"/>
        <w:rPr>
          <w:sz w:val="24"/>
          <w:szCs w:val="24"/>
        </w:rPr>
      </w:pPr>
    </w:p>
    <w:p w14:paraId="426FEFE6" w14:textId="77777777" w:rsidR="008935A3" w:rsidRDefault="008935A3" w:rsidP="008935A3">
      <w:pPr>
        <w:spacing w:after="0"/>
        <w:rPr>
          <w:sz w:val="24"/>
          <w:szCs w:val="24"/>
        </w:rPr>
      </w:pPr>
      <w:r w:rsidRPr="007D4823">
        <w:rPr>
          <w:b/>
          <w:sz w:val="24"/>
          <w:szCs w:val="24"/>
        </w:rPr>
        <w:t>“</w:t>
      </w:r>
      <w:r>
        <w:rPr>
          <w:b/>
          <w:sz w:val="24"/>
          <w:szCs w:val="24"/>
          <w:u w:val="single"/>
        </w:rPr>
        <w:t>We already welcome everyone.</w:t>
      </w:r>
      <w:r>
        <w:rPr>
          <w:b/>
          <w:sz w:val="24"/>
          <w:szCs w:val="24"/>
        </w:rPr>
        <w:t xml:space="preserve">” </w:t>
      </w:r>
      <w:r>
        <w:rPr>
          <w:sz w:val="24"/>
          <w:szCs w:val="24"/>
        </w:rPr>
        <w:t>Why do we need to do this ONA process?</w:t>
      </w:r>
    </w:p>
    <w:p w14:paraId="5B531D20" w14:textId="77777777" w:rsidR="008935A3" w:rsidRDefault="008935A3" w:rsidP="008935A3">
      <w:pPr>
        <w:spacing w:after="0"/>
        <w:rPr>
          <w:sz w:val="24"/>
          <w:szCs w:val="24"/>
        </w:rPr>
      </w:pPr>
    </w:p>
    <w:p w14:paraId="1E9134E9" w14:textId="77777777" w:rsidR="008935A3" w:rsidRDefault="008935A3" w:rsidP="008935A3">
      <w:pPr>
        <w:spacing w:after="0"/>
        <w:rPr>
          <w:sz w:val="24"/>
          <w:szCs w:val="24"/>
        </w:rPr>
      </w:pPr>
      <w:r>
        <w:rPr>
          <w:b/>
          <w:sz w:val="24"/>
          <w:szCs w:val="24"/>
          <w:u w:val="single"/>
        </w:rPr>
        <w:t>The time is now</w:t>
      </w:r>
      <w:r w:rsidRPr="007D4823">
        <w:rPr>
          <w:b/>
          <w:sz w:val="24"/>
          <w:szCs w:val="24"/>
        </w:rPr>
        <w:t>.</w:t>
      </w:r>
      <w:r>
        <w:rPr>
          <w:b/>
          <w:sz w:val="24"/>
          <w:szCs w:val="24"/>
        </w:rPr>
        <w:t xml:space="preserve"> </w:t>
      </w:r>
      <w:r>
        <w:rPr>
          <w:sz w:val="24"/>
          <w:szCs w:val="24"/>
        </w:rPr>
        <w:t xml:space="preserve"> This is all very personal, &amp; personal stories:</w:t>
      </w:r>
    </w:p>
    <w:p w14:paraId="43A791C8" w14:textId="77777777" w:rsidR="008935A3" w:rsidRDefault="008935A3" w:rsidP="008935A3">
      <w:pPr>
        <w:pStyle w:val="ListParagraph"/>
        <w:numPr>
          <w:ilvl w:val="0"/>
          <w:numId w:val="2"/>
        </w:numPr>
        <w:spacing w:after="0"/>
        <w:rPr>
          <w:sz w:val="24"/>
          <w:szCs w:val="24"/>
        </w:rPr>
      </w:pPr>
      <w:r>
        <w:rPr>
          <w:sz w:val="24"/>
          <w:szCs w:val="24"/>
        </w:rPr>
        <w:t>Personal stories from congregants: of their fears, of their prior encounters/experiences, etc.</w:t>
      </w:r>
    </w:p>
    <w:p w14:paraId="0E9075E8" w14:textId="77777777" w:rsidR="008935A3" w:rsidRDefault="008935A3" w:rsidP="008935A3">
      <w:pPr>
        <w:pStyle w:val="ListParagraph"/>
        <w:numPr>
          <w:ilvl w:val="0"/>
          <w:numId w:val="2"/>
        </w:numPr>
        <w:spacing w:after="0"/>
        <w:rPr>
          <w:sz w:val="24"/>
          <w:szCs w:val="24"/>
        </w:rPr>
      </w:pPr>
      <w:r>
        <w:rPr>
          <w:sz w:val="24"/>
          <w:szCs w:val="24"/>
        </w:rPr>
        <w:t>Personal stories from LGBTQ persons, especially in our current political &amp; cultural times.</w:t>
      </w:r>
    </w:p>
    <w:p w14:paraId="57080D5C" w14:textId="77777777" w:rsidR="008935A3" w:rsidRDefault="008935A3" w:rsidP="008935A3">
      <w:pPr>
        <w:pStyle w:val="ListParagraph"/>
        <w:numPr>
          <w:ilvl w:val="0"/>
          <w:numId w:val="2"/>
        </w:numPr>
        <w:spacing w:after="0"/>
        <w:rPr>
          <w:sz w:val="24"/>
          <w:szCs w:val="24"/>
        </w:rPr>
      </w:pPr>
      <w:r>
        <w:rPr>
          <w:sz w:val="24"/>
          <w:szCs w:val="24"/>
        </w:rPr>
        <w:t xml:space="preserve">Hold all stories in confidence, in our hearts, &amp; honor them. </w:t>
      </w:r>
    </w:p>
    <w:p w14:paraId="6AF57895" w14:textId="77777777" w:rsidR="008935A3" w:rsidRDefault="008935A3" w:rsidP="008935A3">
      <w:pPr>
        <w:pStyle w:val="ListParagraph"/>
        <w:numPr>
          <w:ilvl w:val="0"/>
          <w:numId w:val="2"/>
        </w:numPr>
        <w:spacing w:after="0"/>
        <w:rPr>
          <w:sz w:val="24"/>
          <w:szCs w:val="24"/>
        </w:rPr>
      </w:pPr>
      <w:r>
        <w:rPr>
          <w:sz w:val="24"/>
          <w:szCs w:val="24"/>
        </w:rPr>
        <w:t xml:space="preserve">THIS IS HOLY WORK. Rooted in our faith. Guided by the Spirit. </w:t>
      </w:r>
    </w:p>
    <w:p w14:paraId="661FD720" w14:textId="77777777" w:rsidR="008935A3" w:rsidRDefault="008935A3" w:rsidP="008935A3">
      <w:pPr>
        <w:spacing w:after="0"/>
        <w:rPr>
          <w:sz w:val="24"/>
          <w:szCs w:val="24"/>
        </w:rPr>
      </w:pPr>
    </w:p>
    <w:p w14:paraId="6E8CCF26" w14:textId="77777777" w:rsidR="008935A3" w:rsidRDefault="008935A3" w:rsidP="008935A3">
      <w:pPr>
        <w:spacing w:after="0"/>
        <w:rPr>
          <w:sz w:val="24"/>
          <w:szCs w:val="24"/>
        </w:rPr>
      </w:pPr>
      <w:r w:rsidRPr="002D3977">
        <w:rPr>
          <w:b/>
          <w:sz w:val="24"/>
          <w:szCs w:val="24"/>
          <w:u w:val="single"/>
        </w:rPr>
        <w:t>Vocabulary matters</w:t>
      </w:r>
      <w:r w:rsidRPr="002D3977">
        <w:rPr>
          <w:b/>
          <w:sz w:val="24"/>
          <w:szCs w:val="24"/>
        </w:rPr>
        <w:t>:</w:t>
      </w:r>
      <w:r>
        <w:rPr>
          <w:b/>
          <w:sz w:val="24"/>
          <w:szCs w:val="24"/>
        </w:rPr>
        <w:t xml:space="preserve"> </w:t>
      </w:r>
      <w:r>
        <w:rPr>
          <w:sz w:val="24"/>
          <w:szCs w:val="24"/>
        </w:rPr>
        <w:t>Open &amp; AFFIRMING.</w:t>
      </w:r>
    </w:p>
    <w:p w14:paraId="2AF3CD8E" w14:textId="77777777" w:rsidR="008935A3" w:rsidRDefault="008935A3" w:rsidP="008935A3">
      <w:pPr>
        <w:pStyle w:val="ListParagraph"/>
        <w:numPr>
          <w:ilvl w:val="0"/>
          <w:numId w:val="2"/>
        </w:numPr>
        <w:spacing w:after="0"/>
        <w:rPr>
          <w:sz w:val="24"/>
          <w:szCs w:val="24"/>
        </w:rPr>
      </w:pPr>
      <w:r w:rsidRPr="002D3977">
        <w:rPr>
          <w:sz w:val="24"/>
          <w:szCs w:val="24"/>
        </w:rPr>
        <w:t xml:space="preserve">L                </w:t>
      </w:r>
    </w:p>
    <w:p w14:paraId="66219806" w14:textId="77777777" w:rsidR="008935A3" w:rsidRDefault="008935A3" w:rsidP="008935A3">
      <w:pPr>
        <w:pStyle w:val="ListParagraph"/>
        <w:numPr>
          <w:ilvl w:val="0"/>
          <w:numId w:val="2"/>
        </w:numPr>
        <w:spacing w:after="0"/>
        <w:rPr>
          <w:sz w:val="24"/>
          <w:szCs w:val="24"/>
        </w:rPr>
      </w:pPr>
      <w:r>
        <w:rPr>
          <w:sz w:val="24"/>
          <w:szCs w:val="24"/>
        </w:rPr>
        <w:t>G</w:t>
      </w:r>
    </w:p>
    <w:p w14:paraId="31D21D69" w14:textId="77777777" w:rsidR="008935A3" w:rsidRDefault="008935A3" w:rsidP="008935A3">
      <w:pPr>
        <w:pStyle w:val="ListParagraph"/>
        <w:numPr>
          <w:ilvl w:val="0"/>
          <w:numId w:val="2"/>
        </w:numPr>
        <w:spacing w:after="0"/>
        <w:rPr>
          <w:sz w:val="24"/>
          <w:szCs w:val="24"/>
        </w:rPr>
      </w:pPr>
      <w:r>
        <w:rPr>
          <w:sz w:val="24"/>
          <w:szCs w:val="24"/>
        </w:rPr>
        <w:t>B</w:t>
      </w:r>
    </w:p>
    <w:p w14:paraId="64BF08F4" w14:textId="77777777" w:rsidR="008935A3" w:rsidRDefault="008935A3" w:rsidP="008935A3">
      <w:pPr>
        <w:pStyle w:val="ListParagraph"/>
        <w:numPr>
          <w:ilvl w:val="0"/>
          <w:numId w:val="2"/>
        </w:numPr>
        <w:spacing w:after="0"/>
        <w:rPr>
          <w:sz w:val="24"/>
          <w:szCs w:val="24"/>
        </w:rPr>
      </w:pPr>
      <w:r>
        <w:rPr>
          <w:sz w:val="24"/>
          <w:szCs w:val="24"/>
        </w:rPr>
        <w:t>T</w:t>
      </w:r>
    </w:p>
    <w:p w14:paraId="0FC7613E" w14:textId="77777777" w:rsidR="008935A3" w:rsidRDefault="008935A3" w:rsidP="008935A3">
      <w:pPr>
        <w:pStyle w:val="ListParagraph"/>
        <w:numPr>
          <w:ilvl w:val="0"/>
          <w:numId w:val="2"/>
        </w:numPr>
        <w:spacing w:after="0"/>
        <w:rPr>
          <w:sz w:val="24"/>
          <w:szCs w:val="24"/>
        </w:rPr>
      </w:pPr>
      <w:r>
        <w:rPr>
          <w:sz w:val="24"/>
          <w:szCs w:val="24"/>
        </w:rPr>
        <w:t>Q</w:t>
      </w:r>
    </w:p>
    <w:p w14:paraId="6EEA50E0" w14:textId="77777777" w:rsidR="008935A3" w:rsidRDefault="008935A3" w:rsidP="008935A3">
      <w:pPr>
        <w:pStyle w:val="ListParagraph"/>
        <w:numPr>
          <w:ilvl w:val="0"/>
          <w:numId w:val="2"/>
        </w:numPr>
        <w:spacing w:after="0"/>
        <w:rPr>
          <w:sz w:val="24"/>
          <w:szCs w:val="24"/>
        </w:rPr>
      </w:pPr>
      <w:r>
        <w:rPr>
          <w:sz w:val="24"/>
          <w:szCs w:val="24"/>
        </w:rPr>
        <w:t xml:space="preserve"> I</w:t>
      </w:r>
    </w:p>
    <w:p w14:paraId="2E2D9AE9" w14:textId="77777777" w:rsidR="008935A3" w:rsidRPr="004717EA" w:rsidRDefault="008935A3" w:rsidP="008935A3">
      <w:pPr>
        <w:pStyle w:val="ListParagraph"/>
        <w:numPr>
          <w:ilvl w:val="0"/>
          <w:numId w:val="2"/>
        </w:numPr>
        <w:spacing w:after="0"/>
        <w:rPr>
          <w:sz w:val="24"/>
          <w:szCs w:val="24"/>
        </w:rPr>
      </w:pPr>
      <w:r>
        <w:rPr>
          <w:sz w:val="24"/>
          <w:szCs w:val="24"/>
        </w:rPr>
        <w:t>A</w:t>
      </w:r>
    </w:p>
    <w:p w14:paraId="269CA819" w14:textId="77777777" w:rsidR="008935A3" w:rsidRPr="004E2A6D" w:rsidRDefault="008935A3" w:rsidP="008935A3">
      <w:pPr>
        <w:spacing w:after="0"/>
        <w:jc w:val="center"/>
        <w:rPr>
          <w:b/>
          <w:sz w:val="32"/>
          <w:szCs w:val="32"/>
          <w:u w:val="single"/>
        </w:rPr>
      </w:pPr>
      <w:r w:rsidRPr="004E2A6D">
        <w:rPr>
          <w:b/>
          <w:sz w:val="32"/>
          <w:szCs w:val="32"/>
          <w:u w:val="single"/>
        </w:rPr>
        <w:lastRenderedPageBreak/>
        <w:t xml:space="preserve">The ONA Process </w:t>
      </w:r>
    </w:p>
    <w:p w14:paraId="62E99D8C" w14:textId="77777777" w:rsidR="008935A3" w:rsidRDefault="008935A3" w:rsidP="008935A3">
      <w:pPr>
        <w:spacing w:after="0"/>
        <w:rPr>
          <w:sz w:val="32"/>
          <w:szCs w:val="32"/>
        </w:rPr>
      </w:pPr>
    </w:p>
    <w:p w14:paraId="374DF53A" w14:textId="77777777" w:rsidR="008935A3" w:rsidRDefault="008935A3" w:rsidP="008935A3">
      <w:pPr>
        <w:spacing w:after="0"/>
      </w:pPr>
      <w:r>
        <w:t>“</w:t>
      </w:r>
      <w:r w:rsidRPr="008F3339">
        <w:rPr>
          <w:u w:val="single"/>
        </w:rPr>
        <w:t>Building an Inclusive Church: A Welcoming</w:t>
      </w:r>
      <w:r w:rsidRPr="00D43333">
        <w:rPr>
          <w:u w:val="single"/>
        </w:rPr>
        <w:t xml:space="preserve"> Toolkit</w:t>
      </w:r>
      <w:r>
        <w:t xml:space="preserve">” (from Welcoming Resources) is designed as a guide for </w:t>
      </w:r>
      <w:r w:rsidRPr="00584032">
        <w:rPr>
          <w:u w:val="single"/>
        </w:rPr>
        <w:t>a small group of congregants</w:t>
      </w:r>
      <w:r>
        <w:t xml:space="preserve"> who wish to facilitate a Welcoming Process in their local congregation. There are four important assumptions: </w:t>
      </w:r>
    </w:p>
    <w:p w14:paraId="44C58517" w14:textId="77777777" w:rsidR="008935A3" w:rsidRDefault="008935A3" w:rsidP="008935A3">
      <w:pPr>
        <w:spacing w:after="0"/>
      </w:pPr>
      <w:r>
        <w:t xml:space="preserve">1. A Welcoming Process needs to be </w:t>
      </w:r>
      <w:proofErr w:type="gramStart"/>
      <w:r>
        <w:t>well-thought</w:t>
      </w:r>
      <w:proofErr w:type="gramEnd"/>
      <w:r>
        <w:t xml:space="preserve"> out, planned and drawing upon wisdom from other congregations that have done a process of their own. </w:t>
      </w:r>
    </w:p>
    <w:p w14:paraId="688FA715" w14:textId="77777777" w:rsidR="008935A3" w:rsidRDefault="008935A3" w:rsidP="008935A3">
      <w:pPr>
        <w:spacing w:after="0"/>
      </w:pPr>
      <w:r>
        <w:t xml:space="preserve">2. A Welcoming Process needs to be grounded in the culture and “personality” of the congregation. </w:t>
      </w:r>
    </w:p>
    <w:p w14:paraId="6A09C7C3" w14:textId="77777777" w:rsidR="008935A3" w:rsidRDefault="008935A3" w:rsidP="008935A3">
      <w:pPr>
        <w:spacing w:after="0"/>
      </w:pPr>
      <w:r>
        <w:t xml:space="preserve">3. A Welcoming Process needs to be based in relationship-building with the pastor, the formal lay leadership, the informal lay leadership, and the rest of the congregation. This is known as “relational organizing,” and one of its key components is listening deeply to what God is saying and doing – in the individual and in the congregation. </w:t>
      </w:r>
    </w:p>
    <w:p w14:paraId="14417CB4" w14:textId="77777777" w:rsidR="008935A3" w:rsidRDefault="008935A3" w:rsidP="008935A3">
      <w:pPr>
        <w:spacing w:after="0"/>
      </w:pPr>
      <w:r>
        <w:t xml:space="preserve">4. A Welcoming Process is a spiritual opportunity for the congregation to grow in membership, stewardship and vitality. As such, it should always be presented in the context of the life of faith of the congregation. </w:t>
      </w:r>
    </w:p>
    <w:p w14:paraId="2F59B858" w14:textId="77777777" w:rsidR="008935A3" w:rsidRDefault="008935A3" w:rsidP="008935A3">
      <w:pPr>
        <w:spacing w:after="0"/>
      </w:pPr>
    </w:p>
    <w:p w14:paraId="2001CF3A" w14:textId="77777777" w:rsidR="008935A3" w:rsidRDefault="008935A3" w:rsidP="008935A3">
      <w:pPr>
        <w:spacing w:after="0"/>
      </w:pPr>
      <w:r w:rsidRPr="008F3339">
        <w:rPr>
          <w:u w:val="single"/>
        </w:rPr>
        <w:t>Follow the wisdom presented in th</w:t>
      </w:r>
      <w:r>
        <w:rPr>
          <w:u w:val="single"/>
        </w:rPr>
        <w:t>e</w:t>
      </w:r>
      <w:r w:rsidRPr="008F3339">
        <w:rPr>
          <w:u w:val="single"/>
        </w:rPr>
        <w:t xml:space="preserve"> Toolkit.</w:t>
      </w:r>
      <w:r>
        <w:t xml:space="preserve"> However, in the end, crafting a Welcoming Process is more of an art than a science. Therefore, the </w:t>
      </w:r>
      <w:r w:rsidRPr="00423999">
        <w:rPr>
          <w:i/>
        </w:rPr>
        <w:t>assessment of your congregation</w:t>
      </w:r>
      <w:r>
        <w:t xml:space="preserve"> – its culture and personality, its theological roots, its likely pace with Welcoming issues – is vital.</w:t>
      </w:r>
    </w:p>
    <w:p w14:paraId="0077B3F3" w14:textId="77777777" w:rsidR="008935A3" w:rsidRDefault="008935A3" w:rsidP="008935A3">
      <w:pPr>
        <w:spacing w:after="0"/>
      </w:pPr>
    </w:p>
    <w:p w14:paraId="0B3F1685" w14:textId="77777777" w:rsidR="008935A3" w:rsidRPr="00B958AD" w:rsidRDefault="008935A3" w:rsidP="008935A3">
      <w:pPr>
        <w:spacing w:after="0"/>
        <w:rPr>
          <w:b/>
          <w:u w:val="single"/>
        </w:rPr>
      </w:pPr>
      <w:r>
        <w:rPr>
          <w:b/>
          <w:u w:val="single"/>
        </w:rPr>
        <w:t>The ONA Process:</w:t>
      </w:r>
    </w:p>
    <w:p w14:paraId="0E4FAA5D" w14:textId="77777777" w:rsidR="008935A3" w:rsidRDefault="008935A3" w:rsidP="008935A3">
      <w:pPr>
        <w:spacing w:after="0"/>
      </w:pPr>
      <w:r>
        <w:t>Step 1.  Leading the Process</w:t>
      </w:r>
    </w:p>
    <w:p w14:paraId="214759B0" w14:textId="77777777" w:rsidR="008935A3" w:rsidRDefault="008935A3" w:rsidP="008935A3">
      <w:pPr>
        <w:spacing w:after="0"/>
      </w:pPr>
    </w:p>
    <w:p w14:paraId="494870FE" w14:textId="77777777" w:rsidR="008935A3" w:rsidRDefault="008935A3" w:rsidP="008935A3">
      <w:pPr>
        <w:spacing w:after="0"/>
      </w:pPr>
      <w:r>
        <w:t>Step 2.  Gathering Information</w:t>
      </w:r>
    </w:p>
    <w:p w14:paraId="7B239D5E" w14:textId="77777777" w:rsidR="008935A3" w:rsidRDefault="008935A3" w:rsidP="008935A3">
      <w:pPr>
        <w:spacing w:after="0"/>
      </w:pPr>
    </w:p>
    <w:p w14:paraId="2059269F" w14:textId="77777777" w:rsidR="008935A3" w:rsidRDefault="008935A3" w:rsidP="008935A3">
      <w:pPr>
        <w:spacing w:after="0"/>
      </w:pPr>
      <w:r>
        <w:t>Step 3.  Outlining Your Process</w:t>
      </w:r>
    </w:p>
    <w:p w14:paraId="172B64D3" w14:textId="77777777" w:rsidR="008935A3" w:rsidRDefault="008935A3" w:rsidP="008935A3">
      <w:pPr>
        <w:spacing w:after="0"/>
      </w:pPr>
    </w:p>
    <w:p w14:paraId="76C7BBEE" w14:textId="77777777" w:rsidR="008935A3" w:rsidRDefault="008935A3" w:rsidP="008935A3">
      <w:pPr>
        <w:spacing w:after="0"/>
      </w:pPr>
      <w:r>
        <w:t>Step 4.  Building Relationships</w:t>
      </w:r>
    </w:p>
    <w:p w14:paraId="67818C06" w14:textId="77777777" w:rsidR="008935A3" w:rsidRDefault="008935A3" w:rsidP="008935A3">
      <w:pPr>
        <w:spacing w:after="0"/>
      </w:pPr>
    </w:p>
    <w:p w14:paraId="6FE5B80A" w14:textId="77777777" w:rsidR="008935A3" w:rsidRDefault="008935A3" w:rsidP="008935A3">
      <w:pPr>
        <w:spacing w:after="0"/>
      </w:pPr>
      <w:r>
        <w:t>Step 5.  Making it Official</w:t>
      </w:r>
    </w:p>
    <w:p w14:paraId="5AD24D1E" w14:textId="77777777" w:rsidR="008935A3" w:rsidRDefault="008935A3" w:rsidP="008935A3">
      <w:pPr>
        <w:spacing w:after="0"/>
      </w:pPr>
    </w:p>
    <w:p w14:paraId="50E570E8" w14:textId="77777777" w:rsidR="008935A3" w:rsidRDefault="008935A3" w:rsidP="008935A3">
      <w:pPr>
        <w:spacing w:after="0"/>
      </w:pPr>
      <w:r>
        <w:t>Step 6.  Setting the Frame &amp; Providing Educational Opportunities</w:t>
      </w:r>
    </w:p>
    <w:p w14:paraId="0D295B89" w14:textId="77777777" w:rsidR="008935A3" w:rsidRDefault="008935A3" w:rsidP="008935A3">
      <w:pPr>
        <w:spacing w:after="0"/>
      </w:pPr>
    </w:p>
    <w:p w14:paraId="06A955CA" w14:textId="77777777" w:rsidR="008935A3" w:rsidRPr="007A5CB1" w:rsidRDefault="008935A3" w:rsidP="008935A3">
      <w:pPr>
        <w:spacing w:after="0"/>
        <w:rPr>
          <w:i/>
        </w:rPr>
      </w:pPr>
      <w:r>
        <w:t xml:space="preserve">Step 7. Writing Your Welcoming Covenant (UCC) or Open &amp; Affirming Statement (DOC), </w:t>
      </w:r>
      <w:r>
        <w:rPr>
          <w:i/>
        </w:rPr>
        <w:t>which must include the specific welcome to persons of all sexual orientations and gender identities.</w:t>
      </w:r>
    </w:p>
    <w:p w14:paraId="294CD0A5" w14:textId="77777777" w:rsidR="008935A3" w:rsidRDefault="008935A3" w:rsidP="008935A3">
      <w:pPr>
        <w:spacing w:after="0"/>
      </w:pPr>
    </w:p>
    <w:p w14:paraId="02ED0E81" w14:textId="77777777" w:rsidR="008935A3" w:rsidRDefault="008935A3" w:rsidP="008935A3">
      <w:pPr>
        <w:spacing w:after="0"/>
      </w:pPr>
      <w:r>
        <w:t>Step 8.  Conducting an Exploratory Survey</w:t>
      </w:r>
    </w:p>
    <w:p w14:paraId="5B52260E" w14:textId="77777777" w:rsidR="008935A3" w:rsidRDefault="008935A3" w:rsidP="008935A3">
      <w:pPr>
        <w:spacing w:after="0"/>
      </w:pPr>
    </w:p>
    <w:p w14:paraId="798AD3F5" w14:textId="77777777" w:rsidR="008935A3" w:rsidRDefault="008935A3" w:rsidP="008935A3">
      <w:pPr>
        <w:spacing w:after="0"/>
      </w:pPr>
      <w:r>
        <w:t>Step 9. Holding the Vote</w:t>
      </w:r>
    </w:p>
    <w:p w14:paraId="5DF24BEC" w14:textId="77777777" w:rsidR="008935A3" w:rsidRDefault="008935A3" w:rsidP="008935A3">
      <w:pPr>
        <w:spacing w:after="0"/>
      </w:pPr>
    </w:p>
    <w:p w14:paraId="3357888F" w14:textId="77777777" w:rsidR="008935A3" w:rsidRDefault="008935A3" w:rsidP="008935A3">
      <w:pPr>
        <w:spacing w:after="0"/>
      </w:pPr>
      <w:r>
        <w:t>Step 10.  Celebrating &amp; Publicizing</w:t>
      </w:r>
    </w:p>
    <w:p w14:paraId="401E9809" w14:textId="77777777" w:rsidR="008935A3" w:rsidRDefault="008935A3" w:rsidP="008935A3">
      <w:pPr>
        <w:spacing w:after="0"/>
      </w:pPr>
    </w:p>
    <w:p w14:paraId="70BB730C" w14:textId="77777777" w:rsidR="008935A3" w:rsidRDefault="008935A3" w:rsidP="008935A3">
      <w:pPr>
        <w:spacing w:after="0"/>
      </w:pPr>
      <w:r>
        <w:t>Step 11.  We’re Welcoming… Now What?</w:t>
      </w:r>
    </w:p>
    <w:p w14:paraId="62399522" w14:textId="77777777" w:rsidR="008935A3" w:rsidRDefault="008935A3" w:rsidP="008935A3">
      <w:pPr>
        <w:spacing w:after="0"/>
      </w:pPr>
    </w:p>
    <w:p w14:paraId="561B2A44" w14:textId="77777777" w:rsidR="008935A3" w:rsidRDefault="008935A3" w:rsidP="008935A3">
      <w:pPr>
        <w:spacing w:after="0"/>
      </w:pPr>
    </w:p>
    <w:p w14:paraId="6B3168A3"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r w:rsidRPr="00B958AD">
        <w:rPr>
          <w:rFonts w:eastAsia="Times New Roman" w:cs="Helvetica"/>
          <w:i/>
          <w:color w:val="000000" w:themeColor="text1"/>
          <w:sz w:val="24"/>
          <w:szCs w:val="24"/>
        </w:rPr>
        <w:t xml:space="preserve">Take as much time as you need: a successful ONA process is an extended time of prayer, dialogue, </w:t>
      </w:r>
      <w:proofErr w:type="gramStart"/>
      <w:r w:rsidRPr="00B958AD">
        <w:rPr>
          <w:rFonts w:eastAsia="Times New Roman" w:cs="Helvetica"/>
          <w:i/>
          <w:color w:val="000000" w:themeColor="text1"/>
          <w:sz w:val="24"/>
          <w:szCs w:val="24"/>
        </w:rPr>
        <w:t>study</w:t>
      </w:r>
      <w:proofErr w:type="gramEnd"/>
      <w:r w:rsidRPr="00B958AD">
        <w:rPr>
          <w:rFonts w:eastAsia="Times New Roman" w:cs="Helvetica"/>
          <w:i/>
          <w:color w:val="000000" w:themeColor="text1"/>
          <w:sz w:val="24"/>
          <w:szCs w:val="24"/>
        </w:rPr>
        <w:t xml:space="preserve"> and discernment. Don’t rush to a decision. Be thorough and give the congregation enough time to assimilate and discuss new information.</w:t>
      </w:r>
    </w:p>
    <w:p w14:paraId="618831AB"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p>
    <w:p w14:paraId="40E66216" w14:textId="77777777" w:rsidR="008935A3" w:rsidRDefault="008935A3" w:rsidP="008935A3">
      <w:pPr>
        <w:shd w:val="clear" w:color="auto" w:fill="FFFFFF"/>
        <w:spacing w:after="195" w:line="255" w:lineRule="atLeast"/>
        <w:rPr>
          <w:rFonts w:eastAsia="Times New Roman" w:cs="Helvetica"/>
          <w:i/>
          <w:color w:val="000000" w:themeColor="text1"/>
          <w:sz w:val="24"/>
          <w:szCs w:val="24"/>
        </w:rPr>
      </w:pPr>
    </w:p>
    <w:p w14:paraId="614DAE39" w14:textId="77777777" w:rsidR="008935A3" w:rsidRPr="007A5CB1" w:rsidRDefault="008935A3" w:rsidP="008935A3">
      <w:pPr>
        <w:shd w:val="clear" w:color="auto" w:fill="FFFFFF"/>
        <w:spacing w:after="195" w:line="255" w:lineRule="atLeast"/>
        <w:rPr>
          <w:rFonts w:eastAsia="Times New Roman" w:cs="Helvetica"/>
          <w:i/>
          <w:color w:val="000000" w:themeColor="text1"/>
          <w:sz w:val="24"/>
          <w:szCs w:val="24"/>
        </w:rPr>
      </w:pPr>
      <w:r w:rsidRPr="00DE5572">
        <w:rPr>
          <w:sz w:val="28"/>
          <w:szCs w:val="28"/>
          <w:u w:val="single"/>
        </w:rPr>
        <w:t>RESOURCES:</w:t>
      </w:r>
    </w:p>
    <w:p w14:paraId="7C219E70" w14:textId="77777777" w:rsidR="008935A3" w:rsidRPr="00B958AD" w:rsidRDefault="001428D0" w:rsidP="008935A3">
      <w:pPr>
        <w:spacing w:after="0"/>
      </w:pPr>
      <w:hyperlink r:id="rId5" w:history="1">
        <w:r w:rsidR="008935A3" w:rsidRPr="00B958AD">
          <w:rPr>
            <w:rStyle w:val="Hyperlink"/>
          </w:rPr>
          <w:t>www.welcomingresources.org/welcoming.xml</w:t>
        </w:r>
      </w:hyperlink>
    </w:p>
    <w:p w14:paraId="30C837CF" w14:textId="77777777" w:rsidR="008935A3" w:rsidRPr="00B958AD" w:rsidRDefault="008935A3" w:rsidP="008935A3">
      <w:pPr>
        <w:pStyle w:val="ListParagraph"/>
        <w:numPr>
          <w:ilvl w:val="1"/>
          <w:numId w:val="1"/>
        </w:numPr>
        <w:spacing w:after="0"/>
      </w:pPr>
      <w:r w:rsidRPr="00B958AD">
        <w:t xml:space="preserve"> “Building </w:t>
      </w:r>
      <w:r>
        <w:t>a</w:t>
      </w:r>
      <w:r w:rsidRPr="00B958AD">
        <w:t>n Inclusive Church: A Welcoming Toolkit”</w:t>
      </w:r>
      <w:r>
        <w:t xml:space="preserve"> = </w:t>
      </w:r>
      <w:r w:rsidRPr="00E65C15">
        <w:rPr>
          <w:i/>
        </w:rPr>
        <w:t>the 64-page book, to download</w:t>
      </w:r>
      <w:r>
        <w:rPr>
          <w:i/>
        </w:rPr>
        <w:t>, FREE</w:t>
      </w:r>
      <w:r>
        <w:t>.</w:t>
      </w:r>
    </w:p>
    <w:p w14:paraId="0C11C343" w14:textId="77777777" w:rsidR="008935A3" w:rsidRPr="00E65C15" w:rsidRDefault="008935A3" w:rsidP="008935A3">
      <w:pPr>
        <w:pStyle w:val="ListParagraph"/>
        <w:numPr>
          <w:ilvl w:val="1"/>
          <w:numId w:val="1"/>
        </w:numPr>
        <w:spacing w:after="0"/>
        <w:rPr>
          <w:i/>
        </w:rPr>
      </w:pPr>
      <w:r w:rsidRPr="00B958AD">
        <w:t xml:space="preserve">“Building </w:t>
      </w:r>
      <w:r>
        <w:t>a</w:t>
      </w:r>
      <w:r w:rsidRPr="00B958AD">
        <w:t>n Inclusive Church Trainings”</w:t>
      </w:r>
      <w:r>
        <w:t xml:space="preserve">. </w:t>
      </w:r>
      <w:proofErr w:type="gramStart"/>
      <w:r w:rsidRPr="00E65C15">
        <w:rPr>
          <w:i/>
        </w:rPr>
        <w:t>Attend</w:t>
      </w:r>
      <w:proofErr w:type="gramEnd"/>
      <w:r w:rsidRPr="00E65C15">
        <w:rPr>
          <w:i/>
        </w:rPr>
        <w:t xml:space="preserve"> one of these with your core leaders</w:t>
      </w:r>
      <w:r>
        <w:rPr>
          <w:i/>
        </w:rPr>
        <w:t>, if possible</w:t>
      </w:r>
      <w:r w:rsidRPr="00E65C15">
        <w:rPr>
          <w:i/>
        </w:rPr>
        <w:t>.</w:t>
      </w:r>
    </w:p>
    <w:p w14:paraId="207CAA9F" w14:textId="77777777" w:rsidR="008935A3" w:rsidRPr="00B958AD" w:rsidRDefault="008935A3" w:rsidP="008935A3">
      <w:pPr>
        <w:spacing w:after="0"/>
      </w:pPr>
      <w:r w:rsidRPr="00B958AD">
        <w:t>Scroll down further for LOTS of additional resource materials.</w:t>
      </w:r>
    </w:p>
    <w:p w14:paraId="69AA61F6" w14:textId="77777777" w:rsidR="008935A3" w:rsidRPr="00B958AD" w:rsidRDefault="008935A3" w:rsidP="008935A3">
      <w:pPr>
        <w:spacing w:after="0"/>
      </w:pPr>
    </w:p>
    <w:p w14:paraId="487D1027" w14:textId="77777777" w:rsidR="008935A3" w:rsidRPr="00B958AD" w:rsidRDefault="001428D0" w:rsidP="008935A3">
      <w:pPr>
        <w:spacing w:after="0"/>
      </w:pPr>
      <w:hyperlink r:id="rId6" w:history="1">
        <w:r w:rsidR="008935A3" w:rsidRPr="00B958AD">
          <w:rPr>
            <w:rStyle w:val="Hyperlink"/>
          </w:rPr>
          <w:t>www.openandaffirming.org/ona</w:t>
        </w:r>
      </w:hyperlink>
    </w:p>
    <w:p w14:paraId="00E196B1" w14:textId="77777777" w:rsidR="008935A3" w:rsidRDefault="008935A3" w:rsidP="008935A3">
      <w:pPr>
        <w:spacing w:after="0"/>
      </w:pPr>
      <w:r w:rsidRPr="00B958AD">
        <w:tab/>
        <w:t xml:space="preserve">Open and Affirming Coalition of the UCC, </w:t>
      </w:r>
      <w:r>
        <w:t>with everything you need to know about ONA &amp; the process.</w:t>
      </w:r>
      <w:r w:rsidRPr="00B958AD">
        <w:t xml:space="preserve"> </w:t>
      </w:r>
    </w:p>
    <w:p w14:paraId="695EB4B4" w14:textId="77777777" w:rsidR="008935A3" w:rsidRDefault="008935A3" w:rsidP="008935A3">
      <w:pPr>
        <w:spacing w:after="0"/>
      </w:pPr>
      <w:r>
        <w:tab/>
      </w:r>
      <w:r>
        <w:tab/>
      </w:r>
    </w:p>
    <w:p w14:paraId="71474444" w14:textId="77777777" w:rsidR="008935A3" w:rsidRPr="008F3339" w:rsidRDefault="008935A3" w:rsidP="008935A3">
      <w:pPr>
        <w:spacing w:after="0"/>
        <w:rPr>
          <w:u w:val="single"/>
        </w:rPr>
      </w:pPr>
      <w:r w:rsidRPr="008F3339">
        <w:rPr>
          <w:color w:val="2F5496" w:themeColor="accent1" w:themeShade="BF"/>
          <w:u w:val="single"/>
        </w:rPr>
        <w:t>www.openandaffirming.org/ona/how/covenants</w:t>
      </w:r>
      <w:r w:rsidRPr="008F3339">
        <w:tab/>
      </w:r>
    </w:p>
    <w:p w14:paraId="5612D911" w14:textId="77777777" w:rsidR="008935A3" w:rsidRDefault="008935A3" w:rsidP="008935A3">
      <w:pPr>
        <w:spacing w:after="0"/>
        <w:ind w:firstLine="720"/>
      </w:pPr>
      <w:r>
        <w:t>About ONA covenants, including several examples of Welcoming Covenants.</w:t>
      </w:r>
    </w:p>
    <w:p w14:paraId="2C1E3E77" w14:textId="77777777" w:rsidR="008935A3" w:rsidRDefault="008935A3" w:rsidP="008935A3">
      <w:pPr>
        <w:spacing w:after="0"/>
      </w:pPr>
    </w:p>
    <w:p w14:paraId="1F4F142E" w14:textId="77777777" w:rsidR="008935A3" w:rsidRDefault="008935A3" w:rsidP="008935A3">
      <w:pPr>
        <w:spacing w:after="0"/>
      </w:pPr>
    </w:p>
    <w:p w14:paraId="37C5DDFC" w14:textId="77777777" w:rsidR="008935A3" w:rsidRDefault="008935A3" w:rsidP="008935A3">
      <w:pPr>
        <w:spacing w:after="0"/>
      </w:pPr>
    </w:p>
    <w:p w14:paraId="3CE1EC02" w14:textId="77777777" w:rsidR="008935A3" w:rsidRDefault="008935A3" w:rsidP="008935A3">
      <w:pPr>
        <w:spacing w:after="0"/>
      </w:pPr>
    </w:p>
    <w:p w14:paraId="4227CBF0" w14:textId="77777777" w:rsidR="008935A3" w:rsidRDefault="008935A3" w:rsidP="008935A3">
      <w:pPr>
        <w:spacing w:after="0"/>
      </w:pPr>
    </w:p>
    <w:p w14:paraId="0BC78D68" w14:textId="77777777" w:rsidR="008935A3" w:rsidRDefault="008935A3" w:rsidP="008935A3">
      <w:pPr>
        <w:spacing w:after="0"/>
      </w:pPr>
      <w:r>
        <w:t>Barbara Biedenstein</w:t>
      </w:r>
    </w:p>
    <w:p w14:paraId="018892BF" w14:textId="77777777" w:rsidR="008935A3" w:rsidRDefault="008935A3" w:rsidP="008935A3">
      <w:pPr>
        <w:spacing w:after="0"/>
      </w:pPr>
      <w:r>
        <w:t>ONA Consultant for The ONA Coalition (UCC)</w:t>
      </w:r>
    </w:p>
    <w:p w14:paraId="6F725332" w14:textId="77777777" w:rsidR="008935A3" w:rsidRPr="00B958AD" w:rsidRDefault="008935A3" w:rsidP="008935A3">
      <w:pPr>
        <w:spacing w:after="0"/>
      </w:pPr>
      <w:r>
        <w:t>gbead@msn.com</w:t>
      </w:r>
    </w:p>
    <w:p w14:paraId="2C1D5184" w14:textId="77777777" w:rsidR="008935A3" w:rsidRDefault="008935A3"/>
    <w:sectPr w:rsidR="008935A3" w:rsidSect="00893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60B4"/>
    <w:multiLevelType w:val="hybridMultilevel"/>
    <w:tmpl w:val="812043D2"/>
    <w:lvl w:ilvl="0" w:tplc="2382B3F6">
      <w:start w:val="2015"/>
      <w:numFmt w:val="bullet"/>
      <w:lvlText w:val="-"/>
      <w:lvlJc w:val="left"/>
      <w:pPr>
        <w:ind w:left="720" w:hanging="360"/>
      </w:pPr>
      <w:rPr>
        <w:rFonts w:ascii="Calibri" w:eastAsiaTheme="minorHAnsi" w:hAnsi="Calibri"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C7A29"/>
    <w:multiLevelType w:val="hybridMultilevel"/>
    <w:tmpl w:val="65DC0160"/>
    <w:lvl w:ilvl="0" w:tplc="60AE73A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5669">
    <w:abstractNumId w:val="0"/>
  </w:num>
  <w:num w:numId="2" w16cid:durableId="44284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3"/>
    <w:rsid w:val="008935A3"/>
    <w:rsid w:val="00A3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53C"/>
  <w15:chartTrackingRefBased/>
  <w15:docId w15:val="{DA987A1C-2E5D-4CB5-A2E3-1F929680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A3"/>
    <w:pPr>
      <w:ind w:left="720"/>
      <w:contextualSpacing/>
    </w:pPr>
  </w:style>
  <w:style w:type="character" w:styleId="Hyperlink">
    <w:name w:val="Hyperlink"/>
    <w:basedOn w:val="DefaultParagraphFont"/>
    <w:uiPriority w:val="99"/>
    <w:unhideWhenUsed/>
    <w:rsid w:val="00893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ndaffirming.org/ona" TargetMode="External"/><Relationship Id="rId5" Type="http://schemas.openxmlformats.org/officeDocument/2006/relationships/hyperlink" Target="http://www.welcomingresources.org/welcoming.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and Gerry Biedenstein</dc:creator>
  <cp:keywords/>
  <dc:description/>
  <cp:lastModifiedBy>Barb and Gerry Biedenstein</cp:lastModifiedBy>
  <cp:revision>2</cp:revision>
  <dcterms:created xsi:type="dcterms:W3CDTF">2023-02-14T22:50:00Z</dcterms:created>
  <dcterms:modified xsi:type="dcterms:W3CDTF">2023-02-14T22:50:00Z</dcterms:modified>
</cp:coreProperties>
</file>